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8955" w14:textId="77777777" w:rsidR="00282F93" w:rsidRPr="00282F93" w:rsidRDefault="00282F93" w:rsidP="00282F93">
      <w:pPr>
        <w:rPr>
          <w:b/>
        </w:rPr>
      </w:pPr>
      <w:r w:rsidRPr="00282F93">
        <w:rPr>
          <w:b/>
        </w:rPr>
        <w:t xml:space="preserve">RAZAO SOCIAL: </w:t>
      </w:r>
    </w:p>
    <w:p w14:paraId="27315A12" w14:textId="77777777" w:rsidR="00282F93" w:rsidRPr="00282F93" w:rsidRDefault="00282F93" w:rsidP="00282F93">
      <w:pPr>
        <w:rPr>
          <w:b/>
        </w:rPr>
      </w:pPr>
      <w:r w:rsidRPr="00282F93">
        <w:rPr>
          <w:b/>
        </w:rPr>
        <w:t xml:space="preserve">Endereço: </w:t>
      </w:r>
    </w:p>
    <w:p w14:paraId="2B59365D" w14:textId="77777777" w:rsidR="00282F93" w:rsidRPr="00282F93" w:rsidRDefault="00282F93" w:rsidP="00282F93">
      <w:pPr>
        <w:rPr>
          <w:b/>
        </w:rPr>
      </w:pPr>
      <w:r w:rsidRPr="00282F93">
        <w:rPr>
          <w:b/>
        </w:rPr>
        <w:t xml:space="preserve">Cidade: </w:t>
      </w:r>
    </w:p>
    <w:p w14:paraId="18874EC0" w14:textId="77777777" w:rsidR="00282F93" w:rsidRPr="00282F93" w:rsidRDefault="00282F93" w:rsidP="00282F93">
      <w:pPr>
        <w:rPr>
          <w:b/>
        </w:rPr>
      </w:pPr>
      <w:r w:rsidRPr="00282F93">
        <w:rPr>
          <w:b/>
        </w:rPr>
        <w:t xml:space="preserve">Contato: </w:t>
      </w:r>
    </w:p>
    <w:p w14:paraId="19E4E1BC" w14:textId="77777777" w:rsidR="00282F93" w:rsidRPr="00282F93" w:rsidRDefault="00282F93" w:rsidP="00282F93">
      <w:pPr>
        <w:rPr>
          <w:b/>
        </w:rPr>
      </w:pPr>
      <w:r w:rsidRPr="00282F93">
        <w:rPr>
          <w:b/>
        </w:rPr>
        <w:t xml:space="preserve">E-mail: </w:t>
      </w:r>
    </w:p>
    <w:p w14:paraId="7CB4B5CC" w14:textId="77777777" w:rsidR="00282F93" w:rsidRPr="00282F93" w:rsidRDefault="00282F93" w:rsidP="00282F93">
      <w:pPr>
        <w:rPr>
          <w:b/>
        </w:rPr>
      </w:pPr>
    </w:p>
    <w:p w14:paraId="3BAF3E68" w14:textId="77777777" w:rsidR="00282F93" w:rsidRPr="00282F93" w:rsidRDefault="00282F93" w:rsidP="00282F93">
      <w:pPr>
        <w:numPr>
          <w:ilvl w:val="1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 w:cstheme="minorBidi"/>
          <w:b/>
          <w:szCs w:val="22"/>
          <w:lang w:eastAsia="en-US"/>
        </w:rPr>
      </w:pPr>
      <w:r w:rsidRPr="00282F93">
        <w:rPr>
          <w:rFonts w:eastAsiaTheme="minorHAnsi" w:cstheme="minorBidi"/>
          <w:b/>
          <w:szCs w:val="22"/>
          <w:lang w:eastAsia="en-US"/>
        </w:rPr>
        <w:t>OBJETO:</w:t>
      </w:r>
      <w:r w:rsidRPr="00282F93">
        <w:rPr>
          <w:rFonts w:eastAsiaTheme="minorHAnsi" w:cstheme="minorBidi"/>
          <w:b/>
          <w:sz w:val="22"/>
          <w:szCs w:val="22"/>
          <w:lang w:eastAsia="en-US"/>
        </w:rPr>
        <w:t xml:space="preserve"> </w:t>
      </w:r>
    </w:p>
    <w:p w14:paraId="3EF9D361" w14:textId="2CDF885D" w:rsidR="00282F93" w:rsidRPr="00282F93" w:rsidRDefault="00282F93" w:rsidP="00282F9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iCs/>
          <w:color w:val="000000"/>
          <w:sz w:val="21"/>
          <w:szCs w:val="21"/>
        </w:rPr>
      </w:pPr>
      <w:r w:rsidRPr="00282F93">
        <w:rPr>
          <w:rFonts w:eastAsia="Batang"/>
          <w:sz w:val="21"/>
          <w:szCs w:val="21"/>
        </w:rPr>
        <w:t xml:space="preserve">Dispensa </w:t>
      </w:r>
      <w:r w:rsidRPr="00282F93">
        <w:rPr>
          <w:sz w:val="21"/>
          <w:szCs w:val="21"/>
        </w:rPr>
        <w:t xml:space="preserve">de Licitação para aquisição de </w:t>
      </w:r>
      <w:r w:rsidRPr="00282F93">
        <w:rPr>
          <w:rFonts w:eastAsiaTheme="minorHAnsi"/>
          <w:b/>
          <w:sz w:val="21"/>
          <w:szCs w:val="21"/>
        </w:rPr>
        <w:t xml:space="preserve">Reagentes para PROVAS PRÉ-TRANSFUSIONAIS </w:t>
      </w:r>
      <w:r w:rsidRPr="00282F93">
        <w:rPr>
          <w:rFonts w:eastAsiaTheme="minorHAnsi"/>
          <w:sz w:val="21"/>
          <w:szCs w:val="21"/>
        </w:rPr>
        <w:t>visando atender as necessidades do laboratório municipal do Hospital Oscar Ramires Pereira</w:t>
      </w:r>
      <w:r w:rsidRPr="00282F93">
        <w:rPr>
          <w:iCs/>
          <w:color w:val="000000"/>
          <w:sz w:val="21"/>
          <w:szCs w:val="21"/>
        </w:rPr>
        <w:t xml:space="preserve">, conforme condições e especificações constantes do Termo de Referência. </w:t>
      </w:r>
    </w:p>
    <w:p w14:paraId="55184DA2" w14:textId="77777777" w:rsidR="00282F93" w:rsidRDefault="00282F93"/>
    <w:tbl>
      <w:tblPr>
        <w:tblW w:w="922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4457"/>
        <w:gridCol w:w="916"/>
        <w:gridCol w:w="1352"/>
        <w:gridCol w:w="58"/>
        <w:gridCol w:w="792"/>
        <w:gridCol w:w="34"/>
        <w:gridCol w:w="964"/>
      </w:tblGrid>
      <w:tr w:rsidR="00282F93" w:rsidRPr="00556375" w14:paraId="0CDF1430" w14:textId="077C25A2" w:rsidTr="00282F93">
        <w:trPr>
          <w:trHeight w:val="4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4520A87" w14:textId="77777777" w:rsidR="00282F93" w:rsidRPr="00556375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 w:rsidRPr="00556375">
              <w:rPr>
                <w:b/>
                <w:bCs/>
                <w:sz w:val="19"/>
                <w:szCs w:val="19"/>
              </w:rPr>
              <w:t>ITEM</w:t>
            </w:r>
          </w:p>
        </w:tc>
        <w:tc>
          <w:tcPr>
            <w:tcW w:w="4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A6ADEE6" w14:textId="77777777" w:rsidR="00282F93" w:rsidRPr="00556375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 w:rsidRPr="00556375">
              <w:rPr>
                <w:b/>
                <w:bCs/>
                <w:sz w:val="19"/>
                <w:szCs w:val="19"/>
              </w:rPr>
              <w:t>DESCRIÇÃO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40F5C8CA" w14:textId="77777777" w:rsidR="00282F93" w:rsidRPr="00556375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 w:rsidRPr="00556375">
              <w:rPr>
                <w:b/>
                <w:bCs/>
                <w:sz w:val="19"/>
                <w:szCs w:val="19"/>
              </w:rPr>
              <w:t>UNID.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024BFCE" w14:textId="2B911C2D" w:rsidR="00282F93" w:rsidRPr="00556375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Quant.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4B6E" w14:textId="77777777" w:rsidR="00282F93" w:rsidRPr="00556375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18C" w14:textId="77777777" w:rsidR="00282F93" w:rsidRPr="00556375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</w:p>
        </w:tc>
      </w:tr>
      <w:tr w:rsidR="00282F93" w:rsidRPr="00A02DF0" w14:paraId="14DF7D86" w14:textId="185CDC75" w:rsidTr="00282F93">
        <w:trPr>
          <w:trHeight w:val="5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1A73" w14:textId="77777777" w:rsidR="00282F93" w:rsidRPr="00A02DF0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 w:rsidRPr="00A02DF0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A3A4" w14:textId="77777777" w:rsidR="00282F93" w:rsidRPr="00A02DF0" w:rsidRDefault="00282F93" w:rsidP="00DF3FB3">
            <w:pPr>
              <w:rPr>
                <w:b/>
                <w:bCs/>
                <w:sz w:val="19"/>
                <w:szCs w:val="19"/>
              </w:rPr>
            </w:pPr>
            <w:r w:rsidRPr="00A02DF0">
              <w:rPr>
                <w:b/>
                <w:bCs/>
                <w:sz w:val="19"/>
                <w:szCs w:val="19"/>
              </w:rPr>
              <w:t xml:space="preserve">Controle (positivo) para teste de </w:t>
            </w:r>
            <w:proofErr w:type="spellStart"/>
            <w:r w:rsidRPr="00A02DF0">
              <w:rPr>
                <w:b/>
                <w:bCs/>
                <w:sz w:val="19"/>
                <w:szCs w:val="19"/>
              </w:rPr>
              <w:t>coombs</w:t>
            </w:r>
            <w:proofErr w:type="spellEnd"/>
            <w:r w:rsidRPr="00A02DF0">
              <w:rPr>
                <w:b/>
                <w:bCs/>
                <w:sz w:val="19"/>
                <w:szCs w:val="19"/>
              </w:rPr>
              <w:t xml:space="preserve">, </w:t>
            </w:r>
            <w:r w:rsidRPr="00A02DF0">
              <w:rPr>
                <w:sz w:val="19"/>
                <w:szCs w:val="19"/>
              </w:rPr>
              <w:t xml:space="preserve">suspensão de hemácias para controle confirmatório do </w:t>
            </w:r>
            <w:proofErr w:type="spellStart"/>
            <w:r w:rsidRPr="00A02DF0">
              <w:rPr>
                <w:sz w:val="19"/>
                <w:szCs w:val="19"/>
              </w:rPr>
              <w:t>coombs</w:t>
            </w:r>
            <w:proofErr w:type="spellEnd"/>
            <w:r w:rsidRPr="00A02DF0">
              <w:rPr>
                <w:sz w:val="19"/>
                <w:szCs w:val="19"/>
              </w:rPr>
              <w:t xml:space="preserve"> direto e indireto e/ou prova cruzada. Frasco com 10ml.</w:t>
            </w:r>
            <w:r w:rsidRPr="00A02DF0">
              <w:rPr>
                <w:sz w:val="19"/>
                <w:szCs w:val="19"/>
              </w:rPr>
              <w:br/>
              <w:t xml:space="preserve"> Com dados de identificação do produto, marca do fabricante, data de fabricação, prazo de validade e registro no Ministério da saúde. </w:t>
            </w:r>
            <w:r w:rsidRPr="00A02DF0">
              <w:rPr>
                <w:sz w:val="19"/>
                <w:szCs w:val="19"/>
              </w:rPr>
              <w:br/>
            </w:r>
            <w:r w:rsidRPr="00A02DF0">
              <w:rPr>
                <w:b/>
                <w:bCs/>
                <w:sz w:val="19"/>
                <w:szCs w:val="19"/>
              </w:rPr>
              <w:t>Nota: Devido o curto prazo de validade do produto, o mesmo será feito uma solicitação programada para o período de duração do processo licitatório/aquisição, a empresa classificada deverá realizar a programação de entrega mensal dos reagentes.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F99B5" w14:textId="77777777" w:rsidR="00282F93" w:rsidRPr="00A02DF0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sz w:val="19"/>
                <w:szCs w:val="19"/>
              </w:rPr>
            </w:pPr>
            <w:proofErr w:type="spellStart"/>
            <w:r w:rsidRPr="00A02DF0">
              <w:rPr>
                <w:sz w:val="19"/>
                <w:szCs w:val="19"/>
              </w:rPr>
              <w:t>Und</w:t>
            </w:r>
            <w:proofErr w:type="spellEnd"/>
            <w:r w:rsidRPr="00A02DF0">
              <w:rPr>
                <w:sz w:val="19"/>
                <w:szCs w:val="19"/>
              </w:rPr>
              <w:t>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86109" w14:textId="77777777" w:rsidR="00282F93" w:rsidRPr="00A02DF0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sz w:val="19"/>
                <w:szCs w:val="19"/>
              </w:rPr>
            </w:pPr>
            <w:r w:rsidRPr="001A527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4FA" w14:textId="77777777" w:rsidR="00282F93" w:rsidRPr="001A5271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AC1" w14:textId="77777777" w:rsidR="00282F93" w:rsidRPr="001A5271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82F93" w:rsidRPr="00A02DF0" w14:paraId="3516F70D" w14:textId="45AEF512" w:rsidTr="00282F93">
        <w:trPr>
          <w:trHeight w:val="5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F3CB1" w14:textId="77777777" w:rsidR="00282F93" w:rsidRPr="00A02DF0" w:rsidRDefault="00282F93" w:rsidP="00DF3FB3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 w:rsidRPr="00A02DF0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84949" w14:textId="77777777" w:rsidR="00282F93" w:rsidRPr="00A02DF0" w:rsidRDefault="00282F93" w:rsidP="00DF3FB3">
            <w:pPr>
              <w:rPr>
                <w:b/>
                <w:bCs/>
                <w:sz w:val="19"/>
                <w:szCs w:val="19"/>
              </w:rPr>
            </w:pPr>
            <w:r w:rsidRPr="00A02DF0">
              <w:rPr>
                <w:b/>
                <w:bCs/>
                <w:sz w:val="19"/>
                <w:szCs w:val="19"/>
              </w:rPr>
              <w:t xml:space="preserve">Pesquisa de Anticorpos Irregulares (PAI I e II). </w:t>
            </w:r>
            <w:r w:rsidRPr="00A02DF0">
              <w:rPr>
                <w:sz w:val="19"/>
                <w:szCs w:val="19"/>
              </w:rPr>
              <w:t>Suspensões de células (glóbulos vermelhos humanos) a 3% do grupo O, selecionadas com perfil antigênico conhecido para pesquisa de anticorpos irregulares (I e II). Composto por dois frascos (I e II), contendo cada um 10 ml de suspensões a 3%. O frasco I contém glóbulos com o fenótipo R1R1 (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 xml:space="preserve"> / 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>) ou R1r (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 xml:space="preserve"> / 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>) e o frasco II contém glóbulos com o fenótipo R2R2 (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 xml:space="preserve"> / 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>) ou R2r (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>/</w:t>
            </w:r>
            <w:proofErr w:type="spellStart"/>
            <w:r w:rsidRPr="00A02DF0">
              <w:rPr>
                <w:sz w:val="19"/>
                <w:szCs w:val="19"/>
              </w:rPr>
              <w:t>dce</w:t>
            </w:r>
            <w:proofErr w:type="spellEnd"/>
            <w:r w:rsidRPr="00A02DF0">
              <w:rPr>
                <w:sz w:val="19"/>
                <w:szCs w:val="19"/>
              </w:rPr>
              <w:t xml:space="preserve">), todos extensivamente </w:t>
            </w:r>
            <w:proofErr w:type="spellStart"/>
            <w:r w:rsidRPr="00A02DF0">
              <w:rPr>
                <w:sz w:val="19"/>
                <w:szCs w:val="19"/>
              </w:rPr>
              <w:t>fenotipados</w:t>
            </w:r>
            <w:proofErr w:type="spellEnd"/>
            <w:r w:rsidRPr="00A02DF0">
              <w:rPr>
                <w:sz w:val="19"/>
                <w:szCs w:val="19"/>
              </w:rPr>
              <w:t xml:space="preserve"> para os antígenos de diferentes sistemas de grupos sanguíneos para técnica em tubo. Destina-se à triagem dos soros que contenham anticorpos irregulares contra os antígenos de grupos de maior significado clínico e diagnóstico da Doença Hemolítica </w:t>
            </w:r>
            <w:proofErr w:type="spellStart"/>
            <w:r w:rsidRPr="00A02DF0">
              <w:rPr>
                <w:sz w:val="19"/>
                <w:szCs w:val="19"/>
              </w:rPr>
              <w:t>Peri-Natal</w:t>
            </w:r>
            <w:proofErr w:type="spellEnd"/>
            <w:r w:rsidRPr="00A02DF0">
              <w:rPr>
                <w:sz w:val="19"/>
                <w:szCs w:val="19"/>
              </w:rPr>
              <w:t>.</w:t>
            </w:r>
            <w:r w:rsidRPr="00A02DF0">
              <w:rPr>
                <w:sz w:val="19"/>
                <w:szCs w:val="19"/>
              </w:rPr>
              <w:br/>
            </w:r>
            <w:r w:rsidRPr="00A02DF0">
              <w:rPr>
                <w:b/>
                <w:bCs/>
                <w:sz w:val="19"/>
                <w:szCs w:val="19"/>
              </w:rPr>
              <w:br/>
              <w:t>Nota: Devido o curto prazo de validade do produto, o mesmo será feito uma solicitação programada para o período de duração do processo licitatório/aquisição, a empresa classificada deverá realizar a programação de entrega mensal dos reagentes.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06071" w14:textId="77777777" w:rsidR="00282F93" w:rsidRPr="00A02DF0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sz w:val="19"/>
                <w:szCs w:val="19"/>
              </w:rPr>
            </w:pPr>
            <w:proofErr w:type="spellStart"/>
            <w:r w:rsidRPr="00A02DF0">
              <w:rPr>
                <w:sz w:val="19"/>
                <w:szCs w:val="19"/>
              </w:rPr>
              <w:t>Und</w:t>
            </w:r>
            <w:proofErr w:type="spellEnd"/>
            <w:r w:rsidRPr="00A02DF0">
              <w:rPr>
                <w:sz w:val="19"/>
                <w:szCs w:val="19"/>
              </w:rPr>
              <w:t>.</w:t>
            </w: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D0B0AE" w14:textId="77777777" w:rsidR="00282F93" w:rsidRPr="00A02DF0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sz w:val="19"/>
                <w:szCs w:val="19"/>
              </w:rPr>
            </w:pPr>
            <w:r w:rsidRPr="001A527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5A1" w14:textId="77777777" w:rsidR="00282F93" w:rsidRPr="001A5271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DE7" w14:textId="77777777" w:rsidR="00282F93" w:rsidRPr="001A5271" w:rsidRDefault="00282F93" w:rsidP="00DF3FB3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82F93" w:rsidRPr="00A02DF0" w14:paraId="7C4ED693" w14:textId="6ADCB301" w:rsidTr="00282F93">
        <w:trPr>
          <w:trHeight w:val="5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08085" w14:textId="77777777" w:rsidR="00282F93" w:rsidRPr="00A02DF0" w:rsidRDefault="00282F93" w:rsidP="00DF3FB3">
            <w:pPr>
              <w:jc w:val="center"/>
              <w:rPr>
                <w:b/>
                <w:bCs/>
                <w:sz w:val="19"/>
                <w:szCs w:val="19"/>
              </w:rPr>
            </w:pPr>
            <w:r w:rsidRPr="00A02DF0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3D25" w14:textId="77777777" w:rsidR="00282F93" w:rsidRPr="00A02DF0" w:rsidRDefault="00282F93" w:rsidP="00DF3FB3">
            <w:pPr>
              <w:rPr>
                <w:b/>
                <w:bCs/>
                <w:sz w:val="19"/>
                <w:szCs w:val="19"/>
              </w:rPr>
            </w:pPr>
            <w:r w:rsidRPr="00A02DF0">
              <w:rPr>
                <w:b/>
                <w:bCs/>
                <w:sz w:val="19"/>
                <w:szCs w:val="19"/>
              </w:rPr>
              <w:t>Tipagem reversa</w:t>
            </w:r>
            <w:r w:rsidRPr="00A02DF0">
              <w:rPr>
                <w:sz w:val="19"/>
                <w:szCs w:val="19"/>
              </w:rPr>
              <w:t xml:space="preserve">. Suspensões de células (glóbulos vermelhos) a 3% selecionadas com antígenos A1 e B, contendo A1 em um tubo e B em outro tubo, contendo no mínimo 10 </w:t>
            </w:r>
            <w:proofErr w:type="spellStart"/>
            <w:r w:rsidRPr="00A02DF0">
              <w:rPr>
                <w:sz w:val="19"/>
                <w:szCs w:val="19"/>
              </w:rPr>
              <w:t>mL</w:t>
            </w:r>
            <w:proofErr w:type="spellEnd"/>
            <w:r w:rsidRPr="00A02DF0">
              <w:rPr>
                <w:sz w:val="19"/>
                <w:szCs w:val="19"/>
              </w:rPr>
              <w:t xml:space="preserve"> respectivamente. Usado para classificação reversa de grupos </w:t>
            </w:r>
            <w:proofErr w:type="spellStart"/>
            <w:r w:rsidRPr="00A02DF0">
              <w:rPr>
                <w:sz w:val="19"/>
                <w:szCs w:val="19"/>
              </w:rPr>
              <w:t>sangüíneos</w:t>
            </w:r>
            <w:proofErr w:type="spellEnd"/>
            <w:r w:rsidRPr="00A02DF0">
              <w:rPr>
                <w:sz w:val="19"/>
                <w:szCs w:val="19"/>
              </w:rPr>
              <w:t xml:space="preserve"> do sistema ABO por detecção das aglutininas naturais regulares (isoaglutininas </w:t>
            </w:r>
            <w:proofErr w:type="spellStart"/>
            <w:r w:rsidRPr="00A02DF0">
              <w:rPr>
                <w:sz w:val="19"/>
                <w:szCs w:val="19"/>
              </w:rPr>
              <w:t>Anti-A</w:t>
            </w:r>
            <w:proofErr w:type="spellEnd"/>
            <w:r w:rsidRPr="00A02DF0">
              <w:rPr>
                <w:sz w:val="19"/>
                <w:szCs w:val="19"/>
              </w:rPr>
              <w:t xml:space="preserve"> e/ou </w:t>
            </w:r>
            <w:proofErr w:type="spellStart"/>
            <w:r w:rsidRPr="00A02DF0">
              <w:rPr>
                <w:sz w:val="19"/>
                <w:szCs w:val="19"/>
              </w:rPr>
              <w:t>Anti-B</w:t>
            </w:r>
            <w:proofErr w:type="spellEnd"/>
            <w:r w:rsidRPr="00A02DF0">
              <w:rPr>
                <w:sz w:val="19"/>
                <w:szCs w:val="19"/>
              </w:rPr>
              <w:t>) para técnica em tubo.</w:t>
            </w:r>
            <w:r w:rsidRPr="00A02DF0">
              <w:rPr>
                <w:b/>
                <w:bCs/>
                <w:sz w:val="19"/>
                <w:szCs w:val="19"/>
              </w:rPr>
              <w:br/>
              <w:t xml:space="preserve">Nota: Devido o curto prazo de validade do produto, o mesmo será feito uma solicitação programada para o período de duração do processo licitatório/aquisição, a empresa classificada deverá </w:t>
            </w:r>
            <w:r w:rsidRPr="00A02DF0">
              <w:rPr>
                <w:b/>
                <w:bCs/>
                <w:sz w:val="19"/>
                <w:szCs w:val="19"/>
              </w:rPr>
              <w:lastRenderedPageBreak/>
              <w:t>realizar a programação de entrega mensal dos reagentes.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6B38" w14:textId="77777777" w:rsidR="00282F93" w:rsidRPr="00A02DF0" w:rsidRDefault="00282F93" w:rsidP="00DF3FB3">
            <w:pPr>
              <w:jc w:val="center"/>
              <w:rPr>
                <w:sz w:val="19"/>
                <w:szCs w:val="19"/>
              </w:rPr>
            </w:pPr>
            <w:proofErr w:type="spellStart"/>
            <w:r w:rsidRPr="00A02DF0">
              <w:rPr>
                <w:sz w:val="19"/>
                <w:szCs w:val="19"/>
              </w:rPr>
              <w:lastRenderedPageBreak/>
              <w:t>Und</w:t>
            </w:r>
            <w:proofErr w:type="spellEnd"/>
            <w:r w:rsidRPr="00A02DF0">
              <w:rPr>
                <w:sz w:val="19"/>
                <w:szCs w:val="19"/>
              </w:rPr>
              <w:t>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EE5B" w14:textId="77777777" w:rsidR="00282F93" w:rsidRPr="00A02DF0" w:rsidRDefault="00282F93" w:rsidP="00DF3FB3">
            <w:pPr>
              <w:jc w:val="center"/>
              <w:rPr>
                <w:sz w:val="19"/>
                <w:szCs w:val="19"/>
              </w:rPr>
            </w:pPr>
            <w:r w:rsidRPr="001A527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7276" w14:textId="77777777" w:rsidR="00282F93" w:rsidRPr="001A5271" w:rsidRDefault="00282F93" w:rsidP="00DF3F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045" w14:textId="77777777" w:rsidR="00282F93" w:rsidRPr="001A5271" w:rsidRDefault="00282F93" w:rsidP="00DF3FB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1ACE64E" w14:textId="77777777" w:rsidR="00282F93" w:rsidRDefault="00282F93"/>
    <w:p w14:paraId="184789D4" w14:textId="77777777" w:rsidR="00282F93" w:rsidRPr="00282F93" w:rsidRDefault="00282F93" w:rsidP="00282F93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 w:eastAsia="en-US"/>
        </w:rPr>
      </w:pPr>
      <w:r w:rsidRPr="00282F93">
        <w:rPr>
          <w:rFonts w:ascii="Arial" w:eastAsiaTheme="minorHAnsi" w:hAnsi="Arial" w:cs="Arial"/>
          <w:bCs/>
          <w:color w:val="00000A"/>
          <w:sz w:val="16"/>
          <w:szCs w:val="16"/>
          <w:lang w:eastAsia="en-US"/>
        </w:rPr>
        <w:t xml:space="preserve">VALOR TOTAL: </w:t>
      </w:r>
      <w:r w:rsidRPr="00282F93">
        <w:rPr>
          <w:rFonts w:eastAsia="Cambria"/>
          <w:lang w:val="pt-PT" w:eastAsia="en-US"/>
        </w:rPr>
        <w:tab/>
      </w:r>
      <w:r w:rsidRPr="00282F93">
        <w:rPr>
          <w:rFonts w:eastAsia="Cambria"/>
          <w:lang w:val="pt-PT" w:eastAsia="en-US"/>
        </w:rPr>
        <w:tab/>
      </w:r>
    </w:p>
    <w:p w14:paraId="0B7F522D" w14:textId="77777777" w:rsidR="00282F93" w:rsidRPr="00282F93" w:rsidRDefault="00282F93" w:rsidP="00282F93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 w:eastAsia="en-US"/>
        </w:rPr>
      </w:pPr>
      <w:r w:rsidRPr="00282F93">
        <w:rPr>
          <w:rFonts w:eastAsia="Cambria"/>
          <w:lang w:val="pt-PT" w:eastAsia="en-US"/>
        </w:rPr>
        <w:t xml:space="preserve"> </w:t>
      </w:r>
    </w:p>
    <w:p w14:paraId="2E8038C1" w14:textId="77777777" w:rsidR="00282F93" w:rsidRPr="00282F93" w:rsidRDefault="00282F93" w:rsidP="00282F93">
      <w:pPr>
        <w:jc w:val="both"/>
        <w:rPr>
          <w:b/>
        </w:rPr>
      </w:pPr>
      <w:r w:rsidRPr="00282F93">
        <w:rPr>
          <w:b/>
        </w:rPr>
        <w:tab/>
      </w:r>
      <w:r w:rsidRPr="00282F93">
        <w:rPr>
          <w:b/>
        </w:rPr>
        <w:tab/>
      </w:r>
      <w:r w:rsidRPr="00282F93">
        <w:rPr>
          <w:b/>
        </w:rPr>
        <w:tab/>
      </w:r>
      <w:r w:rsidRPr="00282F93">
        <w:rPr>
          <w:b/>
        </w:rPr>
        <w:tab/>
      </w:r>
      <w:r w:rsidRPr="00282F93">
        <w:rPr>
          <w:b/>
        </w:rPr>
        <w:tab/>
      </w:r>
      <w:r w:rsidRPr="00282F93">
        <w:rPr>
          <w:b/>
        </w:rPr>
        <w:tab/>
      </w:r>
    </w:p>
    <w:p w14:paraId="080E04A1" w14:textId="77777777" w:rsidR="00282F93" w:rsidRPr="00282F93" w:rsidRDefault="00282F93" w:rsidP="00282F93">
      <w:pPr>
        <w:jc w:val="both"/>
        <w:rPr>
          <w:b/>
        </w:rPr>
      </w:pPr>
      <w:r w:rsidRPr="00282F93">
        <w:rPr>
          <w:b/>
        </w:rPr>
        <w:t>Cidade/Estado, _____ DE MARÇO   de 2026.</w:t>
      </w:r>
    </w:p>
    <w:p w14:paraId="1CD45707" w14:textId="77777777" w:rsidR="00282F93" w:rsidRPr="00282F93" w:rsidRDefault="00282F93" w:rsidP="00282F93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 w:eastAsia="en-US"/>
        </w:rPr>
      </w:pPr>
    </w:p>
    <w:p w14:paraId="191B6669" w14:textId="77777777" w:rsidR="00282F93" w:rsidRPr="00282F93" w:rsidRDefault="00282F93" w:rsidP="00282F93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 w:eastAsia="en-US"/>
        </w:rPr>
      </w:pPr>
    </w:p>
    <w:p w14:paraId="4B348CD5" w14:textId="77777777" w:rsidR="00282F93" w:rsidRPr="00282F93" w:rsidRDefault="00282F93" w:rsidP="00282F93">
      <w:pPr>
        <w:widowControl w:val="0"/>
        <w:autoSpaceDE w:val="0"/>
        <w:autoSpaceDN w:val="0"/>
        <w:spacing w:line="360" w:lineRule="auto"/>
        <w:ind w:right="723"/>
        <w:rPr>
          <w:rFonts w:eastAsia="Cambria"/>
          <w:lang w:val="pt-PT" w:eastAsia="en-US"/>
        </w:rPr>
      </w:pPr>
      <w:r w:rsidRPr="00282F93">
        <w:rPr>
          <w:rFonts w:eastAsia="Cambria"/>
          <w:lang w:val="pt-PT" w:eastAsia="en-US"/>
        </w:rPr>
        <w:t xml:space="preserve">ASSINATURA DO RESPONSÁVEL PELA EMPRESA </w:t>
      </w:r>
    </w:p>
    <w:p w14:paraId="5747B0AF" w14:textId="77777777" w:rsidR="00282F93" w:rsidRDefault="00282F93"/>
    <w:sectPr w:rsidR="00282F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CF35" w14:textId="77777777" w:rsidR="00455C63" w:rsidRDefault="00455C63" w:rsidP="00282F93">
      <w:r>
        <w:separator/>
      </w:r>
    </w:p>
  </w:endnote>
  <w:endnote w:type="continuationSeparator" w:id="0">
    <w:p w14:paraId="7ED9EFAB" w14:textId="77777777" w:rsidR="00455C63" w:rsidRDefault="00455C63" w:rsidP="0028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9157" w14:textId="77777777" w:rsidR="00455C63" w:rsidRDefault="00455C63" w:rsidP="00282F93">
      <w:r>
        <w:separator/>
      </w:r>
    </w:p>
  </w:footnote>
  <w:footnote w:type="continuationSeparator" w:id="0">
    <w:p w14:paraId="079A2A9E" w14:textId="77777777" w:rsidR="00455C63" w:rsidRDefault="00455C63" w:rsidP="00282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38F2" w14:textId="6870D715" w:rsidR="00282F93" w:rsidRDefault="00282F93">
    <w:pPr>
      <w:pStyle w:val="Cabealho"/>
    </w:pPr>
    <w:r>
      <w:t xml:space="preserve">TIMBRE DA EMPRESA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 w16cid:durableId="101387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F93"/>
    <w:rsid w:val="00282F93"/>
    <w:rsid w:val="00455C63"/>
    <w:rsid w:val="005A4428"/>
    <w:rsid w:val="00896356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82CB"/>
  <w15:chartTrackingRefBased/>
  <w15:docId w15:val="{A914259B-F2D3-4DB5-94DE-14D781DB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F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82F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82F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82F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82F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82F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82F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82F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82F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82F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82F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82F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82F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82F9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2F9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2F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82F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82F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82F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82F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82F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82F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82F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82F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82F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82F9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82F9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2F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2F9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82F93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82F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F93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82F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F93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408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2026-03-26T19:23:00Z</dcterms:created>
  <dcterms:modified xsi:type="dcterms:W3CDTF">2026-03-26T19:33:00Z</dcterms:modified>
</cp:coreProperties>
</file>